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 Jeżeli chcesz zacząć sprzedawać w świecie online i zastanawiasz się czy platforma WooCommerce jest dla Ciebie, przeczytaj poniższy artykuł 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 Jeżeli chcesz zacząć sprzedawać w świecie online i zastanawiasz się czy platforma WooCommerce jest dla Ciebie, przeczytaj poniższy artykuł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???Jeżeli korzystasz już z tego rozwiązania, ale chciałbyś wiedzieć czy wykorzystujesz go na maksa, to również warto przeczytać tekst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 artykułu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Czym jest Woocommerce? – sprzedażowa wtyczka do WordPressa?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Wygląd sklepu, czyli motywy i szablony graficzne – co musisz wiedzieć?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Wtyczki, które musisz mieć.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SEO w WooCommerce.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Zalety – dlaczego warto wybrać Woocommerce?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Wady – w jakich przypadkach lepiej wybrać inny CMS?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?☕️ Miłej lektury!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 Jeżeli chcesz zacząć sprzedawać w świecie online i zastanawiasz się czy platforma WooCommerce jest dla Ciebie, przeczytaj poniższy artykuł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???Jeżeli korzystasz już z tego rozwiązania, ale chciałbyś wiedzieć czy wykorzystujesz go na maksa, to również warto przeczytać tekst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 artykułu dowiesz się: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Czym jest Woocommerce? – sprzedażowa wtyczka do WordPressa?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Wygląd sklepu, czyli motywy i szablony graficzne – co musisz wiedzieć?</w:t>
      </w:r>
    </w:p>
    <w:p>
      <w:r>
        <w:rPr>
          <w:rFonts w:ascii="calibri" w:hAnsi="calibri" w:eastAsia="calibri" w:cs="calibri"/>
          <w:sz w:val="24"/>
          <w:szCs w:val="24"/>
        </w:rPr>
        <w:t xml:space="preserve">✅ Wtyczki, które musisz mieć.</w:t>
      </w:r>
    </w:p>
    <w:p>
      <w:r>
        <w:rPr>
          <w:rFonts w:ascii="calibri" w:hAnsi="calibri" w:eastAsia="calibri" w:cs="calibri"/>
          <w:sz w:val="24"/>
          <w:szCs w:val="24"/>
        </w:rPr>
        <w:t xml:space="preserve">✅ SEO w WooCommerce.</w:t>
      </w:r>
    </w:p>
    <w:p>
      <w:r>
        <w:rPr>
          <w:rFonts w:ascii="calibri" w:hAnsi="calibri" w:eastAsia="calibri" w:cs="calibri"/>
          <w:sz w:val="24"/>
          <w:szCs w:val="24"/>
        </w:rPr>
        <w:t xml:space="preserve">✅ Zalety – dlaczego warto wybrać Woocommerce?</w:t>
      </w:r>
    </w:p>
    <w:p>
      <w:r>
        <w:rPr>
          <w:rFonts w:ascii="calibri" w:hAnsi="calibri" w:eastAsia="calibri" w:cs="calibri"/>
          <w:sz w:val="24"/>
          <w:szCs w:val="24"/>
        </w:rPr>
        <w:t xml:space="preserve">✅ Wady – w jakich przypadkach lepiej wybrać inny CMS?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?☕️ Miłej lektury!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2024-04-16T12:31:16+02:00</dcterms:created>
  <dcterms:modified xsi:type="dcterms:W3CDTF">2024-04-16T12:31:16+02:00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