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⚠️Nowy artykuł w Bazie Wiedzy #WhitePress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⚠️Nowy artykuł w Bazie Wiedzy #WhitePress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??Dzisiaj na warsztat bierzemy narzedzie Majestic, które analizuje i zbiera dane pochodzące z Internetu, dodatkowo ułatwia analizę profilu linków prowadzących do witryny. Jego szerokie możliwości skanujące pozwalają przefiltrować ponad miliard adresów URL, badając powiązania między nimi.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Czego dowiesz się z artykułu?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Site Explorer Preview od Majestic – od czego zacząć?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Co oznaczają współczynniki Trust Flow, Citation Flow i Flow Metric?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interpretować punktowy wykres profilu linków wg Majestic?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analizować podstawowe dane prezentowane w Site Explorer?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Badanie linków przychodzących.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Czym jest kontekst linków?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Co jeszcze możemy sprawdzić w narzędziu?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Jaki jest koszt?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?Tekst jest naszpikowany bogatą wiedzą, dlatego warto zajrzeć do środka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?Miłej lektury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⚠️Nowy artykuł w Bazie Wiedzy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??Dzisiaj na warsztat bierzemy narzedzie Majestic, które analizuje i zbiera dane pochodzące z Internetu, dodatkowo ułatwia analizę profilu linków prowadzących do witryny. Jego szerokie możliwości skanujące pozwalają przefiltrować ponad miliard adresów URL, badając powiązania między nimi.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Czego dowiesz się z artykułu?</w:t>
      </w:r>
    </w:p>
    <w:p>
      <w:r>
        <w:rPr>
          <w:rFonts w:ascii="calibri" w:hAnsi="calibri" w:eastAsia="calibri" w:cs="calibri"/>
          <w:sz w:val="24"/>
          <w:szCs w:val="24"/>
        </w:rPr>
        <w:t xml:space="preserve">✅ Site Explorer Preview od Majestic – od czego zacząć?</w:t>
      </w:r>
    </w:p>
    <w:p>
      <w:r>
        <w:rPr>
          <w:rFonts w:ascii="calibri" w:hAnsi="calibri" w:eastAsia="calibri" w:cs="calibri"/>
          <w:sz w:val="24"/>
          <w:szCs w:val="24"/>
        </w:rPr>
        <w:t xml:space="preserve">✅ Co oznaczają współczynniki Trust Flow, Citation Flow i Flow Metric?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interpretować punktowy wykres profilu linków wg Majestic?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analizować podstawowe dane prezentowane w Site Explorer?</w:t>
      </w:r>
    </w:p>
    <w:p>
      <w:r>
        <w:rPr>
          <w:rFonts w:ascii="calibri" w:hAnsi="calibri" w:eastAsia="calibri" w:cs="calibri"/>
          <w:sz w:val="24"/>
          <w:szCs w:val="24"/>
        </w:rPr>
        <w:t xml:space="preserve">✅ Badanie linków przychodzących.</w:t>
      </w:r>
    </w:p>
    <w:p>
      <w:r>
        <w:rPr>
          <w:rFonts w:ascii="calibri" w:hAnsi="calibri" w:eastAsia="calibri" w:cs="calibri"/>
          <w:sz w:val="24"/>
          <w:szCs w:val="24"/>
        </w:rPr>
        <w:t xml:space="preserve">✅ Czym jest kontekst linków?</w:t>
      </w:r>
    </w:p>
    <w:p>
      <w:r>
        <w:rPr>
          <w:rFonts w:ascii="calibri" w:hAnsi="calibri" w:eastAsia="calibri" w:cs="calibri"/>
          <w:sz w:val="24"/>
          <w:szCs w:val="24"/>
        </w:rPr>
        <w:t xml:space="preserve">✅ Co jeszcze możemy sprawdzić w narzędziu?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Jaki jest koszt?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?Tekst jest naszpikowany bogatą wiedzą, dlatego warto zajrzeć do środka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?Miłej lektury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2024-04-17T23:54:32+02:00</dcterms:created>
  <dcterms:modified xsi:type="dcterms:W3CDTF">2024-04-17T23:54:32+02:00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