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Przystępnie i praktycznie o reklamie video w portalu Facebook.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Przystępnie i praktycznie o reklamie video w portalu Facebook.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Autor: Bartłomiej Daniłoś z OFFON Agency.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Przystępnie i praktycznie o reklamie video w portalu Facebook.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lektury.</w:t>
      </w:r>
    </w:p>
    <w:p>
      <w:r>
        <w:rPr>
          <w:rFonts w:ascii="calibri" w:hAnsi="calibri" w:eastAsia="calibri" w:cs="calibri"/>
          <w:sz w:val="24"/>
          <w:szCs w:val="24"/>
        </w:rPr>
        <w:t xml:space="preserve">Autor: Bartłomiej Daniłoś z OFFON Agency.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2024-04-25T22:32:10+02:00</dcterms:created>
  <dcterms:modified xsi:type="dcterms:W3CDTF">2024-04-25T22:32:10+02:00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