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 jak zapowiadaliśmy, przed Wami nowy artykuł w naszej Bazie wiedzy prosto od Wojciech Kuczera! Przedstawiamy subiektywne zestawienie: 1️⃣0️⃣ funkcji Senuto, które pomagają w optymalizacji i poprawie rankowania strony.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jak zapowiadaliśmy, przed Wami nowy artykuł w naszej Bazie wiedzy prosto od Wojciech Kuczera! Przedstawiamy subiektywne zestawienie: 1️⃣0️⃣ funkcji Senuto, które pomagają w optymalizacji i poprawie rankowania strony.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znasz je wszystkie???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#SEO #linkbuilding #inboundmarketing #pozycjonowanie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Tak jak zapowiadaliśmy, przed Wami nowy artykuł w naszej Bazie wiedzy prosto od Wojciech Kuczera! Przedstawiamy subiektywne zestawienie: 1️⃣0️⃣ funkcji Senuto, które pomagają w optymalizacji i poprawie rankowania strony.</w:t>
      </w:r>
    </w:p>
    <w:p>
      <w:r>
        <w:rPr>
          <w:rFonts w:ascii="calibri" w:hAnsi="calibri" w:eastAsia="calibri" w:cs="calibri"/>
          <w:sz w:val="24"/>
          <w:szCs w:val="24"/>
        </w:rPr>
        <w:t xml:space="preserve">Czy znasz je wszystkie???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#SEO #linkbuilding #inboundmarketing #pozycjonowanie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2026-10-02T15:22:04+02:00</dcterms:created>
  <dcterms:modified xsi:type="dcterms:W3CDTF">2026-10-02T15:22:04+02:00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