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Ulepszamy funkcjonalność subkont! Coraz bliżej święta, ale my nie zwalniamy tempa?Cały czas pracujemy, żeby platforma była jeszcze lepsza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Ulepszamy funkcjonalność subkont! Coraz bliżej święta, ale my nie zwalniamy tempa?Cały czas pracujemy, żeby platforma była jeszcze lepsza 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coś dla kont, które obsługują większe zespoły: można już ograniczyć widoczność działań do własnych projektów, co pomoże wielu osobom zaoszczędzić czas ⏰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Ulepszamy funkcjonalność subkont! Coraz bliżej święta, ale my nie zwalniamy tempa?Cały czas pracujemy, żeby platforma była jeszcze lepsza ?? </w:t>
      </w:r>
    </w:p>
    <w:p>
      <w:r>
        <w:rPr>
          <w:rFonts w:ascii="calibri" w:hAnsi="calibri" w:eastAsia="calibri" w:cs="calibri"/>
          <w:sz w:val="24"/>
          <w:szCs w:val="24"/>
        </w:rPr>
        <w:t xml:space="preserve">Tym razem coś dla kont, które obsługują większe zespoły: można już ograniczyć widoczność działań do własnych projektów, co pomoże wielu osobom zaoszczędzić czas ⏰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2025-12-18T00:00:44+01:00</dcterms:created>
  <dcterms:modified xsi:type="dcterms:W3CDTF">2025-12-18T00:00:44+01:00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