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świętujemy nasz mały sukces.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świętujemy nasz mały sukces.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Baza influencerów ciągle się rozrasta, a my nie spoczywamy na laurach!?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Kolejne zmiany już wkrótce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świętujemy nasz mały sukces. ?? </w:t>
      </w:r>
    </w:p>
    <w:p>
      <w:r>
        <w:rPr>
          <w:rFonts w:ascii="calibri" w:hAnsi="calibri" w:eastAsia="calibri" w:cs="calibri"/>
          <w:sz w:val="24"/>
          <w:szCs w:val="24"/>
        </w:rPr>
        <w:t xml:space="preserve">Baza influencerów ciągle się rozrasta, a my nie spoczywamy na laurach!?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zmiany już wkrótce ?</w:t>
      </w:r>
    </w:p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2026-01-01T12:56:51+01:00</dcterms:created>
  <dcterms:modified xsi:type="dcterms:W3CDTF">2026-01-01T12:56:51+01:00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