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danych – klucz do sukcesu w realizacji kampanii marketingowych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danych – klucz do sukcesu w realizacji kampanii marketingowych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Influencers WhiteList, czyli zestawieniu ponad 200 najbardziej inspirujących profili polskich influencerów możecie zobaczyć, którzy twórcy wyróżniają się pod względem rzetelności, profesjonalizmu i skuteczności we współpracy.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zestawieniu znajdziecie wskaźniki takie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zaangażowanie,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współczynnik popularności,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liczba wzmianek w mediach,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ekwiwalent reklamowy.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Analityką zajęli się nasi oficjalni partnerzy IMM oraz Newspoint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Influencers WhiteList znajdziecie w pierwszej polskiej książce o influencer marketingu!????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się, aby otrzymać kod rabatowy!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Analiza danych – klucz do sukcesu w realizacji kampanii marketingowych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Influencers WhiteList, czyli zestawieniu ponad 200 najbardziej inspirujących profili polskich influencerów możecie zobaczyć, którzy twórcy wyróżniają się pod względem rzetelności, profesjonalizmu i skuteczności we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zestawieniu znajdziecie wskaźniki takie jak: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zaangażowanie,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☑ współczynnik popularności,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☑ liczba wzmianek w mediach,</w:t>
      </w:r>
    </w:p>
    <w:p>
      <w:r>
        <w:rPr>
          <w:rFonts w:ascii="calibri" w:hAnsi="calibri" w:eastAsia="calibri" w:cs="calibri"/>
          <w:sz w:val="24"/>
          <w:szCs w:val="24"/>
        </w:rPr>
        <w:t xml:space="preserve">☑ ekwiwalent reklamowy.</w:t>
      </w:r>
    </w:p>
    <w:p>
      <w:r>
        <w:rPr>
          <w:rFonts w:ascii="calibri" w:hAnsi="calibri" w:eastAsia="calibri" w:cs="calibri"/>
          <w:sz w:val="24"/>
          <w:szCs w:val="24"/>
        </w:rPr>
        <w:t xml:space="preserve">Analityką zajęli się nasi oficjalni partnerzy IMM oraz Newspoint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Influencers WhiteList znajdziecie w pierwszej polskiej książce o influencer marketingu!????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się, aby otrzymać kod rabatowy!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2025-12-17T16:37:29+01:00</dcterms:created>
  <dcterms:modified xsi:type="dcterms:W3CDTF">2025-12-17T16:37:29+01:00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