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Korzystanie z WhitePress 2.0 sprawia Ci trudności❓?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WhitePress 2.0 sprawia Ci trudności❓?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Ten problem już nigdy się nie powtórzy❗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Startujemy z serią tutoriali dotyczących obsługi platformy?? Filmy dostępne są na naszej stronie i możesz je obejrzeć w każdej chwili, sprawdź zakładkę FAQ ⤵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#WhitePress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Korzystanie z WhitePress 2.0 sprawia Ci trudności❓? </w:t>
      </w:r>
    </w:p>
    <w:p>
      <w:r>
        <w:rPr>
          <w:rFonts w:ascii="calibri" w:hAnsi="calibri" w:eastAsia="calibri" w:cs="calibri"/>
          <w:sz w:val="24"/>
          <w:szCs w:val="24"/>
        </w:rPr>
        <w:t xml:space="preserve">Ten problem już nigdy się nie powtórzy❗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Startujemy z serią tutoriali dotyczących obsługi platformy?? Filmy dostępne są na naszej stronie i możesz je obejrzeć w każdej chwili, sprawdź zakładkę FAQ ⤵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#WhitePress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2026-09-28T22:37:37+02:00</dcterms:created>
  <dcterms:modified xsi:type="dcterms:W3CDTF">2026-09-28T22:37:37+02:00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