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 już plany na dzisiejsze przedpołudnie? Jeśli nie, to zaparzcie dobrą kawę ☕️ i punkt 11:00 odpalcie zorganizowaną przez Kohai.content debatę: Jak trafić z komunikacją do Pokolenia Z? Link do bezpłatnego zapisu. ➡ https://wp2go.net/gq6d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 już plany na dzisiejsze przedpołudnie? Jeśli nie, to zaparzcie dobrą kawę ☕️ i punkt 11:00 odpalcie zorganizowaną przez Kohai.content debatę: Jak trafić z komunikacją do Pokolenia Z? Link do bezpłatnego zapisu. ➡ https://wp2go.net/gq6d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programie webinaru m.in. o tym, jakie komunikaty najlepiej trafiają do Zetek, czy warto wykorzystać social media w działaniach marketingowych oraz o influencer marketingu.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debacie wezmą udział: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Anna Halama z WhitePress®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Paulina Szczubidło z Sempai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Damian Jemioło z Nowego Marketingu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Prowadząca: Katarzyna Sikora-Protasiuk, brand managerka Kohai.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Macie już plany na dzisiejsze przedpołudnie? Jeśli nie, to zaparzcie dobrą kawę ☕️ i punkt 11:00 odpalcie zorganizowaną przez Kohai.content debatę: Jak trafić z komunikacją do Pokolenia Z? Link do bezpłatnego zapisu. ➡ https://wp2go.net/gq6d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webinaru m.in. o tym, jakie komunikaty najlepiej trafiają do Zetek, czy warto wykorzystać social media w działaniach marketingowych oraz o influencer marketingu.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debacie wezmą udział: </w:t>
      </w:r>
    </w:p>
    <w:p>
      <w:r>
        <w:rPr>
          <w:rFonts w:ascii="calibri" w:hAnsi="calibri" w:eastAsia="calibri" w:cs="calibri"/>
          <w:sz w:val="24"/>
          <w:szCs w:val="24"/>
        </w:rPr>
        <w:t xml:space="preserve">? Anna Halama z WhitePress®</w:t>
      </w:r>
    </w:p>
    <w:p>
      <w:r>
        <w:rPr>
          <w:rFonts w:ascii="calibri" w:hAnsi="calibri" w:eastAsia="calibri" w:cs="calibri"/>
          <w:sz w:val="24"/>
          <w:szCs w:val="24"/>
        </w:rPr>
        <w:t xml:space="preserve">? Paulina Szczubidło z Sempai</w:t>
      </w:r>
    </w:p>
    <w:p>
      <w:r>
        <w:rPr>
          <w:rFonts w:ascii="calibri" w:hAnsi="calibri" w:eastAsia="calibri" w:cs="calibri"/>
          <w:sz w:val="24"/>
          <w:szCs w:val="24"/>
        </w:rPr>
        <w:t xml:space="preserve">? Damian Jemioło z Nowego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? Prowadząca: Katarzyna Sikora-Protasiuk, brand managerka Kohai.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2026-03-12T20:38:24+01:00</dcterms:created>
  <dcterms:modified xsi:type="dcterms:W3CDTF">2026-03-12T20:38:24+01:00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